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BF" w:rsidRPr="00CB57BF" w:rsidRDefault="00CB57BF">
      <w:pPr>
        <w:rPr>
          <w:rFonts w:ascii="Times New Roman" w:hAnsi="Times New Roman" w:cs="Times New Roman"/>
        </w:rPr>
      </w:pPr>
      <w:proofErr w:type="gramStart"/>
      <w:r w:rsidRPr="00CB57BF">
        <w:rPr>
          <w:rFonts w:ascii="Times New Roman" w:eastAsiaTheme="majorEastAsia" w:hAnsiTheme="majorEastAsia" w:cs="Times New Roman"/>
        </w:rPr>
        <w:t>抗苗勒氏管</w:t>
      </w:r>
      <w:proofErr w:type="gramEnd"/>
      <w:r w:rsidRPr="00CB57BF">
        <w:rPr>
          <w:rFonts w:ascii="Times New Roman" w:eastAsiaTheme="majorEastAsia" w:hAnsiTheme="majorEastAsia" w:cs="Times New Roman"/>
        </w:rPr>
        <w:t>激素（</w:t>
      </w:r>
      <w:r w:rsidRPr="00CB57BF">
        <w:rPr>
          <w:rFonts w:ascii="Times New Roman" w:eastAsiaTheme="majorEastAsia" w:hAnsi="Times New Roman" w:cs="Times New Roman"/>
        </w:rPr>
        <w:t>AMH</w:t>
      </w:r>
      <w:r w:rsidRPr="00CB57BF">
        <w:rPr>
          <w:rFonts w:ascii="Times New Roman" w:eastAsiaTheme="majorEastAsia" w:hAnsiTheme="majorEastAsia" w:cs="Times New Roman"/>
        </w:rPr>
        <w:t>）参考值解读</w:t>
      </w:r>
    </w:p>
    <w:p w:rsidR="00CB57BF" w:rsidRPr="00CB57BF" w:rsidRDefault="00CB57BF" w:rsidP="00CB57BF">
      <w:pPr>
        <w:jc w:val="left"/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1</w:t>
      </w:r>
      <w:r w:rsidRPr="00CB57BF">
        <w:rPr>
          <w:rFonts w:ascii="Times New Roman" w:hAnsi="Times New Roman" w:cs="Times New Roman"/>
        </w:rPr>
        <w:t>、健康女性</w:t>
      </w:r>
      <w:r w:rsidRPr="00CB57BF">
        <w:rPr>
          <w:rFonts w:ascii="Times New Roman" w:hAnsi="Times New Roman" w:cs="Times New Roman"/>
        </w:rPr>
        <w:t>AMH</w:t>
      </w:r>
      <w:r w:rsidRPr="00CB57BF">
        <w:rPr>
          <w:rFonts w:ascii="Times New Roman" w:hAnsi="Times New Roman" w:cs="Times New Roman"/>
        </w:rPr>
        <w:t>水平：</w:t>
      </w:r>
      <w:r w:rsidRPr="00CB57BF">
        <w:rPr>
          <w:rFonts w:ascii="Times New Roman" w:hAnsi="Times New Roman" w:cs="Times New Roman"/>
        </w:rPr>
        <w:t>AMH</w:t>
      </w:r>
      <w:r w:rsidRPr="00CB57BF">
        <w:rPr>
          <w:rFonts w:ascii="Times New Roman" w:hAnsi="Times New Roman" w:cs="Times New Roman"/>
        </w:rPr>
        <w:t>与年龄呈负相关作用</w:t>
      </w:r>
      <w:r w:rsidRPr="00CB57BF">
        <w:rPr>
          <w:rFonts w:ascii="Times New Roman" w:hAnsi="Times New Roman" w:cs="Times New Roman"/>
        </w:rPr>
        <w:t>[1]</w:t>
      </w:r>
      <w:r w:rsidRPr="00CB57BF">
        <w:rPr>
          <w:rFonts w:ascii="Times New Roman" w:hAnsi="Times New Roman" w:cs="Times New Roman"/>
        </w:rPr>
        <w:t>。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B57BF" w:rsidRPr="00CB57BF" w:rsidTr="00FF2AC2"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&lt;30</w:t>
            </w:r>
          </w:p>
        </w:tc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31–35</w:t>
            </w:r>
          </w:p>
        </w:tc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36–40</w:t>
            </w:r>
          </w:p>
        </w:tc>
        <w:tc>
          <w:tcPr>
            <w:tcW w:w="1421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41–45</w:t>
            </w:r>
          </w:p>
        </w:tc>
        <w:tc>
          <w:tcPr>
            <w:tcW w:w="1421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46–50</w:t>
            </w:r>
          </w:p>
        </w:tc>
      </w:tr>
      <w:tr w:rsidR="00CB57BF" w:rsidRPr="00CB57BF" w:rsidTr="00FF2AC2"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参考值</w:t>
            </w:r>
          </w:p>
        </w:tc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2.5</w:t>
            </w:r>
            <w:r w:rsidRPr="00CB57BF">
              <w:rPr>
                <w:rFonts w:ascii="Times New Roman" w:hAnsi="Times New Roman" w:cs="Times New Roman"/>
              </w:rPr>
              <w:t>0</w:t>
            </w:r>
            <w:r w:rsidRPr="00CB57BF">
              <w:rPr>
                <w:rFonts w:ascii="Times New Roman" w:hAnsi="Times New Roman" w:cs="Times New Roman"/>
              </w:rPr>
              <w:t>-6.3</w:t>
            </w:r>
            <w:r w:rsidRPr="00CB57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1.88-6.08</w:t>
            </w:r>
          </w:p>
        </w:tc>
        <w:tc>
          <w:tcPr>
            <w:tcW w:w="1420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1.71-5.3</w:t>
            </w:r>
            <w:r w:rsidRPr="00CB57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0.78-3.56</w:t>
            </w:r>
          </w:p>
        </w:tc>
        <w:tc>
          <w:tcPr>
            <w:tcW w:w="1421" w:type="dxa"/>
          </w:tcPr>
          <w:p w:rsidR="00CB57BF" w:rsidRPr="00CB57BF" w:rsidRDefault="00CB57BF" w:rsidP="00FF2AC2">
            <w:pPr>
              <w:rPr>
                <w:rFonts w:ascii="Times New Roman" w:eastAsiaTheme="majorEastAsia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0.76-2.8</w:t>
            </w:r>
            <w:r w:rsidRPr="00CB57BF">
              <w:rPr>
                <w:rFonts w:ascii="Times New Roman" w:hAnsi="Times New Roman" w:cs="Times New Roman"/>
              </w:rPr>
              <w:t>0</w:t>
            </w:r>
          </w:p>
        </w:tc>
      </w:tr>
    </w:tbl>
    <w:p w:rsidR="00CB57BF" w:rsidRPr="00CB57BF" w:rsidRDefault="00CB57BF" w:rsidP="00CB57BF">
      <w:pPr>
        <w:jc w:val="left"/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2</w:t>
      </w:r>
      <w:r w:rsidRPr="00CB57BF">
        <w:rPr>
          <w:rFonts w:ascii="Times New Roman" w:hAnsi="Times New Roman" w:cs="Times New Roman"/>
        </w:rPr>
        <w:t>、</w:t>
      </w:r>
      <w:r w:rsidRPr="00CB57BF">
        <w:rPr>
          <w:rFonts w:ascii="Times New Roman" w:hAnsi="Times New Roman" w:cs="Times New Roman"/>
        </w:rPr>
        <w:t>AMH</w:t>
      </w:r>
      <w:r w:rsidRPr="00CB57BF">
        <w:rPr>
          <w:rFonts w:ascii="Times New Roman" w:hAnsi="Times New Roman" w:cs="Times New Roman"/>
        </w:rPr>
        <w:t>与卵巢相关疾病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CB57BF" w:rsidRPr="00CB57BF" w:rsidTr="00CB57BF"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卵巢相关疾病</w:t>
            </w:r>
          </w:p>
        </w:tc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值</w:t>
            </w:r>
          </w:p>
        </w:tc>
      </w:tr>
      <w:tr w:rsidR="00CB57BF" w:rsidRPr="00CB57BF" w:rsidTr="00CB57BF"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卵巢早衰（卵巢储备功能低下）</w:t>
            </w:r>
          </w:p>
        </w:tc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值低于相应年龄段正常参考值</w:t>
            </w:r>
          </w:p>
        </w:tc>
      </w:tr>
      <w:tr w:rsidR="00CB57BF" w:rsidRPr="00CB57BF" w:rsidTr="00CB57BF">
        <w:trPr>
          <w:trHeight w:val="158"/>
        </w:trPr>
        <w:tc>
          <w:tcPr>
            <w:tcW w:w="4261" w:type="dxa"/>
            <w:vMerge w:val="restart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多囊卵巢综合征（</w:t>
            </w:r>
            <w:r w:rsidRPr="00CB57BF">
              <w:rPr>
                <w:rFonts w:ascii="Times New Roman" w:hAnsi="Times New Roman" w:cs="Times New Roman"/>
              </w:rPr>
              <w:t>PCOS</w:t>
            </w:r>
            <w:r w:rsidRPr="00CB57B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AMH&gt;8.40ng/ml</w:t>
            </w:r>
            <w:r w:rsidRPr="00CB57BF">
              <w:rPr>
                <w:rFonts w:ascii="Times New Roman" w:hAnsi="Times New Roman" w:cs="Times New Roman"/>
              </w:rPr>
              <w:t>，国外数据</w:t>
            </w:r>
            <w:r w:rsidRPr="00CB57BF">
              <w:rPr>
                <w:rFonts w:ascii="Times New Roman" w:hAnsi="Times New Roman" w:cs="Times New Roman"/>
              </w:rPr>
              <w:t>[2]</w:t>
            </w:r>
          </w:p>
        </w:tc>
      </w:tr>
      <w:tr w:rsidR="00CB57BF" w:rsidRPr="00CB57BF" w:rsidTr="00CB57BF">
        <w:trPr>
          <w:trHeight w:val="157"/>
        </w:trPr>
        <w:tc>
          <w:tcPr>
            <w:tcW w:w="4261" w:type="dxa"/>
            <w:vMerge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AMH&gt;6.99ng/ml</w:t>
            </w:r>
            <w:r w:rsidRPr="00CB57BF">
              <w:rPr>
                <w:rFonts w:ascii="Times New Roman" w:hAnsi="Times New Roman" w:cs="Times New Roman"/>
              </w:rPr>
              <w:t>，中</w:t>
            </w:r>
            <w:proofErr w:type="gramStart"/>
            <w:r w:rsidRPr="00CB57BF">
              <w:rPr>
                <w:rFonts w:ascii="Times New Roman" w:hAnsi="Times New Roman" w:cs="Times New Roman"/>
              </w:rPr>
              <w:t>信湘雅数据</w:t>
            </w:r>
            <w:proofErr w:type="gramEnd"/>
            <w:r w:rsidRPr="00CB57BF">
              <w:rPr>
                <w:rFonts w:ascii="Times New Roman" w:hAnsi="Times New Roman" w:cs="Times New Roman"/>
              </w:rPr>
              <w:t>[3]</w:t>
            </w:r>
          </w:p>
        </w:tc>
      </w:tr>
      <w:tr w:rsidR="00CB57BF" w:rsidRPr="00CB57BF" w:rsidTr="00CB57BF"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绝经</w:t>
            </w:r>
          </w:p>
        </w:tc>
        <w:tc>
          <w:tcPr>
            <w:tcW w:w="4261" w:type="dxa"/>
          </w:tcPr>
          <w:p w:rsidR="00CB57BF" w:rsidRP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值低于检测下限</w:t>
            </w:r>
            <w:r w:rsidRPr="00CB57BF">
              <w:rPr>
                <w:rFonts w:ascii="Times New Roman" w:hAnsi="Times New Roman" w:cs="Times New Roman"/>
              </w:rPr>
              <w:t>[4]</w:t>
            </w:r>
          </w:p>
        </w:tc>
      </w:tr>
    </w:tbl>
    <w:p w:rsidR="00CB57BF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3</w:t>
      </w:r>
      <w:r w:rsidRPr="00CB57BF">
        <w:rPr>
          <w:rFonts w:ascii="Times New Roman" w:hAnsi="Times New Roman" w:cs="Times New Roman"/>
        </w:rPr>
        <w:t>、</w:t>
      </w:r>
      <w:r w:rsidRPr="00CB57BF">
        <w:rPr>
          <w:rFonts w:ascii="Times New Roman" w:hAnsi="Times New Roman" w:cs="Times New Roman"/>
        </w:rPr>
        <w:t>AMH</w:t>
      </w:r>
      <w:r w:rsidRPr="00CB57BF">
        <w:rPr>
          <w:rFonts w:ascii="Times New Roman" w:hAnsi="Times New Roman" w:cs="Times New Roman"/>
        </w:rPr>
        <w:t>预测卵巢反应性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CB57BF" w:rsidTr="00CB57BF">
        <w:tc>
          <w:tcPr>
            <w:tcW w:w="426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卵巢反应性</w:t>
            </w:r>
          </w:p>
        </w:tc>
        <w:tc>
          <w:tcPr>
            <w:tcW w:w="426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参考值</w:t>
            </w:r>
          </w:p>
        </w:tc>
      </w:tr>
      <w:tr w:rsidR="00CB57BF" w:rsidTr="00CB57BF">
        <w:tc>
          <w:tcPr>
            <w:tcW w:w="426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预测低反应</w:t>
            </w:r>
          </w:p>
        </w:tc>
        <w:tc>
          <w:tcPr>
            <w:tcW w:w="426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＜</w:t>
            </w:r>
            <w:r w:rsidRPr="00CB57BF">
              <w:rPr>
                <w:rFonts w:ascii="Times New Roman" w:hAnsi="Times New Roman" w:cs="Times New Roman"/>
              </w:rPr>
              <w:t>0.5-1.1ng/ml</w:t>
            </w:r>
            <w:r w:rsidRPr="00CB57BF">
              <w:rPr>
                <w:rFonts w:ascii="Times New Roman" w:hAnsi="Times New Roman" w:cs="Times New Roman"/>
              </w:rPr>
              <w:t>，中华医学会生殖医学分会《</w:t>
            </w:r>
            <w:r w:rsidRPr="00CB57BF">
              <w:rPr>
                <w:rFonts w:ascii="Times New Roman" w:hAnsi="Times New Roman" w:cs="Times New Roman"/>
              </w:rPr>
              <w:t>2015</w:t>
            </w:r>
            <w:r w:rsidRPr="00CB57BF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7BF">
              <w:rPr>
                <w:rFonts w:ascii="Times New Roman" w:hAnsi="Times New Roman" w:cs="Times New Roman"/>
              </w:rPr>
              <w:t>卵巢低反应专家共识》</w:t>
            </w:r>
            <w:r w:rsidRPr="00CB57BF">
              <w:rPr>
                <w:rFonts w:ascii="Times New Roman" w:hAnsi="Times New Roman" w:cs="Times New Roman"/>
              </w:rPr>
              <w:t>[5]</w:t>
            </w:r>
          </w:p>
        </w:tc>
      </w:tr>
      <w:tr w:rsidR="00CB57BF" w:rsidTr="00CB57BF">
        <w:trPr>
          <w:trHeight w:val="158"/>
        </w:trPr>
        <w:tc>
          <w:tcPr>
            <w:tcW w:w="4261" w:type="dxa"/>
            <w:vMerge w:val="restart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预测高反应</w:t>
            </w:r>
          </w:p>
        </w:tc>
        <w:tc>
          <w:tcPr>
            <w:tcW w:w="426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AMH&gt;3.36ng/ml</w:t>
            </w:r>
            <w:r w:rsidRPr="00CB57BF">
              <w:rPr>
                <w:rFonts w:ascii="Times New Roman" w:hAnsi="Times New Roman" w:cs="Times New Roman"/>
              </w:rPr>
              <w:t>，国外数据</w:t>
            </w:r>
            <w:r w:rsidRPr="00CB57BF">
              <w:rPr>
                <w:rFonts w:ascii="Times New Roman" w:hAnsi="Times New Roman" w:cs="Times New Roman"/>
              </w:rPr>
              <w:t>[6]</w:t>
            </w:r>
          </w:p>
        </w:tc>
      </w:tr>
      <w:tr w:rsidR="00CB57BF" w:rsidTr="00CB57BF">
        <w:trPr>
          <w:trHeight w:val="157"/>
        </w:trPr>
        <w:tc>
          <w:tcPr>
            <w:tcW w:w="4261" w:type="dxa"/>
            <w:vMerge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AMH&gt;4.17ng/ml</w:t>
            </w:r>
            <w:r w:rsidRPr="00CB57BF">
              <w:rPr>
                <w:rFonts w:ascii="Times New Roman" w:hAnsi="Times New Roman" w:cs="Times New Roman"/>
              </w:rPr>
              <w:t>，中山二</w:t>
            </w:r>
            <w:proofErr w:type="gramStart"/>
            <w:r w:rsidRPr="00CB57BF">
              <w:rPr>
                <w:rFonts w:ascii="Times New Roman" w:hAnsi="Times New Roman" w:cs="Times New Roman"/>
              </w:rPr>
              <w:t>院数据</w:t>
            </w:r>
            <w:proofErr w:type="gramEnd"/>
            <w:r w:rsidRPr="00CB57BF">
              <w:rPr>
                <w:rFonts w:ascii="Times New Roman" w:hAnsi="Times New Roman" w:cs="Times New Roman"/>
              </w:rPr>
              <w:t>[7]</w:t>
            </w:r>
          </w:p>
        </w:tc>
      </w:tr>
    </w:tbl>
    <w:p w:rsidR="00CB57BF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4</w:t>
      </w:r>
      <w:r w:rsidRPr="00CB57BF">
        <w:rPr>
          <w:rFonts w:ascii="Times New Roman" w:hAnsi="Times New Roman" w:cs="Times New Roman"/>
        </w:rPr>
        <w:t>、健康男性参考值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CB57BF" w:rsidTr="00CB57BF">
        <w:tc>
          <w:tcPr>
            <w:tcW w:w="2840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年龄（岁）</w:t>
            </w:r>
          </w:p>
        </w:tc>
        <w:tc>
          <w:tcPr>
            <w:tcW w:w="284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20-60</w:t>
            </w:r>
          </w:p>
        </w:tc>
        <w:tc>
          <w:tcPr>
            <w:tcW w:w="284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&gt;60</w:t>
            </w:r>
          </w:p>
        </w:tc>
      </w:tr>
      <w:tr w:rsidR="00CB57BF" w:rsidTr="00CB57BF">
        <w:tc>
          <w:tcPr>
            <w:tcW w:w="2840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AMH</w:t>
            </w:r>
            <w:r w:rsidRPr="00CB57BF">
              <w:rPr>
                <w:rFonts w:ascii="Times New Roman" w:hAnsi="Times New Roman" w:cs="Times New Roman"/>
              </w:rPr>
              <w:t>值（</w:t>
            </w:r>
            <w:proofErr w:type="spellStart"/>
            <w:r w:rsidRPr="00CB57BF">
              <w:rPr>
                <w:rFonts w:ascii="Times New Roman" w:hAnsi="Times New Roman" w:cs="Times New Roman"/>
              </w:rPr>
              <w:t>ng</w:t>
            </w:r>
            <w:proofErr w:type="spellEnd"/>
            <w:r w:rsidRPr="00CB57BF">
              <w:rPr>
                <w:rFonts w:ascii="Times New Roman" w:hAnsi="Times New Roman" w:cs="Times New Roman"/>
              </w:rPr>
              <w:t>/ml</w:t>
            </w:r>
            <w:r w:rsidRPr="00CB57B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4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1.45-18.77</w:t>
            </w:r>
          </w:p>
        </w:tc>
        <w:tc>
          <w:tcPr>
            <w:tcW w:w="2841" w:type="dxa"/>
          </w:tcPr>
          <w:p w:rsidR="00CB57BF" w:rsidRDefault="00CB57BF" w:rsidP="00CB57BF">
            <w:pPr>
              <w:jc w:val="left"/>
              <w:rPr>
                <w:rFonts w:ascii="Times New Roman" w:hAnsi="Times New Roman" w:cs="Times New Roman"/>
              </w:rPr>
            </w:pPr>
            <w:r w:rsidRPr="00CB57BF">
              <w:rPr>
                <w:rFonts w:ascii="Times New Roman" w:hAnsi="Times New Roman" w:cs="Times New Roman"/>
              </w:rPr>
              <w:t>0.34-9.38</w:t>
            </w:r>
          </w:p>
        </w:tc>
      </w:tr>
    </w:tbl>
    <w:p w:rsidR="00CB57BF" w:rsidRPr="00CB57BF" w:rsidRDefault="00CB57BF" w:rsidP="00CB57BF">
      <w:pPr>
        <w:jc w:val="left"/>
        <w:rPr>
          <w:rFonts w:ascii="Times New Roman" w:hAnsi="Times New Roman" w:cs="Times New Roman"/>
        </w:rPr>
      </w:pPr>
    </w:p>
    <w:p w:rsidR="00CB57BF" w:rsidRPr="00CB57BF" w:rsidRDefault="00CB57BF" w:rsidP="00CB57BF">
      <w:pPr>
        <w:jc w:val="left"/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参考文献</w:t>
      </w:r>
    </w:p>
    <w:p w:rsidR="00BA1161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Marca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Sighinolfi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G,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Giulini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al.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Normal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serum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concentrations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anti-</w:t>
      </w:r>
      <w:proofErr w:type="spellStart"/>
      <w:r w:rsidRPr="00CB57BF">
        <w:rPr>
          <w:rFonts w:ascii="Times New Roman" w:hAnsi="Times New Roman" w:cs="Times New Roman"/>
        </w:rPr>
        <w:t>Mullerian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hormone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regular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menstrual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cycles[J].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Reprod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Biomed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Online</w:t>
      </w:r>
      <w:proofErr w:type="gramStart"/>
      <w:r w:rsidRPr="00CB57BF">
        <w:rPr>
          <w:rFonts w:ascii="Times New Roman" w:hAnsi="Times New Roman" w:cs="Times New Roman"/>
        </w:rPr>
        <w:t>,2010,21</w:t>
      </w:r>
      <w:proofErr w:type="gramEnd"/>
      <w:r w:rsidRPr="00CB57BF">
        <w:rPr>
          <w:rFonts w:ascii="Times New Roman" w:hAnsi="Times New Roman" w:cs="Times New Roman"/>
        </w:rPr>
        <w:t>(4):463-469;</w:t>
      </w:r>
    </w:p>
    <w:p w:rsidR="00BA1161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Pigny</w:t>
      </w:r>
      <w:proofErr w:type="spellEnd"/>
      <w:r w:rsidRPr="00CB57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P;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Jonard</w:t>
      </w:r>
      <w:proofErr w:type="spellEnd"/>
      <w:r w:rsidRPr="00CB57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S;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Robert,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Y,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al.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Serum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Anti-</w:t>
      </w:r>
      <w:proofErr w:type="spellStart"/>
      <w:r w:rsidRPr="00CB57BF">
        <w:rPr>
          <w:rFonts w:ascii="Times New Roman" w:hAnsi="Times New Roman" w:cs="Times New Roman"/>
        </w:rPr>
        <w:t>Müllerian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Hormone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Surrogate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Antral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Follicle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Count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Definition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Polycystic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Ovary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Syndrome[J],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Obstetrical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Gynecological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Survey,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2006,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61(8):522-523;</w:t>
      </w:r>
    </w:p>
    <w:p w:rsidR="00BA1161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熊紫薇</w:t>
      </w:r>
      <w:r w:rsidRPr="00CB57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胡</w:t>
      </w:r>
      <w:proofErr w:type="gramStart"/>
      <w:r w:rsidRPr="00CB57BF">
        <w:rPr>
          <w:rFonts w:ascii="Times New Roman" w:hAnsi="Times New Roman" w:cs="Times New Roman"/>
        </w:rPr>
        <w:t>坚</w:t>
      </w:r>
      <w:proofErr w:type="gramEnd"/>
      <w:r w:rsidRPr="00CB57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B57BF">
        <w:rPr>
          <w:rFonts w:ascii="Times New Roman" w:hAnsi="Times New Roman" w:cs="Times New Roman"/>
        </w:rPr>
        <w:t>陈薪宇等</w:t>
      </w:r>
      <w:proofErr w:type="gramEnd"/>
      <w:r w:rsidRPr="00CB57BF">
        <w:rPr>
          <w:rFonts w:ascii="Times New Roman" w:hAnsi="Times New Roman" w:cs="Times New Roman"/>
        </w:rPr>
        <w:t>.</w:t>
      </w:r>
      <w:r w:rsidRPr="00CB57BF">
        <w:rPr>
          <w:rFonts w:ascii="Times New Roman" w:hAnsi="Times New Roman" w:cs="Times New Roman"/>
        </w:rPr>
        <w:t>抗</w:t>
      </w:r>
      <w:proofErr w:type="gramStart"/>
      <w:r w:rsidRPr="00CB57BF">
        <w:rPr>
          <w:rFonts w:ascii="Times New Roman" w:hAnsi="Times New Roman" w:cs="Times New Roman"/>
        </w:rPr>
        <w:t>缪勒氏管激素</w:t>
      </w:r>
      <w:proofErr w:type="gramEnd"/>
      <w:r w:rsidRPr="00CB57BF">
        <w:rPr>
          <w:rFonts w:ascii="Times New Roman" w:hAnsi="Times New Roman" w:cs="Times New Roman"/>
        </w:rPr>
        <w:t>在多囊卵巢综合征诊断中的价值</w:t>
      </w:r>
      <w:r w:rsidRPr="00CB57BF">
        <w:rPr>
          <w:rFonts w:ascii="Times New Roman" w:hAnsi="Times New Roman" w:cs="Times New Roman"/>
        </w:rPr>
        <w:t>[J].</w:t>
      </w:r>
      <w:r w:rsidRPr="00CB57BF">
        <w:rPr>
          <w:rFonts w:ascii="Times New Roman" w:hAnsi="Times New Roman" w:cs="Times New Roman"/>
        </w:rPr>
        <w:t>分子影像学杂志，</w:t>
      </w:r>
      <w:r w:rsidRPr="00CB57BF">
        <w:rPr>
          <w:rFonts w:ascii="Times New Roman" w:hAnsi="Times New Roman" w:cs="Times New Roman"/>
        </w:rPr>
        <w:t>2015,38(2):80-83;</w:t>
      </w:r>
    </w:p>
    <w:p w:rsidR="00BA1161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Knauff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Eijkemans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J,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Lambalk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al.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Anti-</w:t>
      </w:r>
      <w:proofErr w:type="spellStart"/>
      <w:r w:rsidRPr="00CB57BF">
        <w:rPr>
          <w:rFonts w:ascii="Times New Roman" w:hAnsi="Times New Roman" w:cs="Times New Roman"/>
        </w:rPr>
        <w:t>Mullerian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hormone,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inhibin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antral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follicle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count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young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ovarian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failure[J].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Clin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Endocrinol</w:t>
      </w:r>
      <w:proofErr w:type="spellEnd"/>
      <w:r>
        <w:rPr>
          <w:rFonts w:ascii="Times New Roman" w:hAnsi="Times New Roman" w:cs="Times New Roman"/>
        </w:rPr>
        <w:t xml:space="preserve"> </w:t>
      </w:r>
      <w:r w:rsidR="00BA1161">
        <w:rPr>
          <w:rFonts w:ascii="Times New Roman" w:hAnsi="Times New Roman" w:cs="Times New Roman"/>
        </w:rPr>
        <w:t>Metab</w:t>
      </w:r>
      <w:proofErr w:type="gramStart"/>
      <w:r w:rsidR="00BA1161">
        <w:rPr>
          <w:rFonts w:ascii="Times New Roman" w:hAnsi="Times New Roman" w:cs="Times New Roman" w:hint="eastAsia"/>
        </w:rPr>
        <w:t>,</w:t>
      </w:r>
      <w:r w:rsidRPr="00CB57BF">
        <w:rPr>
          <w:rFonts w:ascii="Times New Roman" w:hAnsi="Times New Roman" w:cs="Times New Roman"/>
        </w:rPr>
        <w:t>2009,94</w:t>
      </w:r>
      <w:proofErr w:type="gramEnd"/>
      <w:r w:rsidRPr="00CB57BF">
        <w:rPr>
          <w:rFonts w:ascii="Times New Roman" w:hAnsi="Times New Roman" w:cs="Times New Roman"/>
        </w:rPr>
        <w:t>(3):786-792;</w:t>
      </w:r>
    </w:p>
    <w:p w:rsidR="00BA1161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武学清</w:t>
      </w:r>
      <w:r w:rsidRPr="00CB57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孔蕊</w:t>
      </w:r>
      <w:r w:rsidRPr="00CB57BF">
        <w:rPr>
          <w:rFonts w:ascii="Times New Roman" w:hAnsi="Times New Roman" w:cs="Times New Roman"/>
        </w:rPr>
        <w:t>,</w:t>
      </w:r>
      <w:r w:rsidRPr="00CB57BF">
        <w:rPr>
          <w:rFonts w:ascii="Times New Roman" w:hAnsi="Times New Roman" w:cs="Times New Roman"/>
        </w:rPr>
        <w:t>田莉</w:t>
      </w:r>
      <w:r w:rsidRPr="00CB57BF">
        <w:rPr>
          <w:rFonts w:ascii="Times New Roman" w:hAnsi="Times New Roman" w:cs="Times New Roman"/>
        </w:rPr>
        <w:t>.</w:t>
      </w:r>
      <w:r w:rsidRPr="00CB57BF">
        <w:rPr>
          <w:rFonts w:ascii="Times New Roman" w:hAnsi="Times New Roman" w:cs="Times New Roman"/>
        </w:rPr>
        <w:t>卵巢低反应专家共识</w:t>
      </w:r>
      <w:r w:rsidRPr="00CB57BF">
        <w:rPr>
          <w:rFonts w:ascii="Times New Roman" w:hAnsi="Times New Roman" w:cs="Times New Roman"/>
        </w:rPr>
        <w:t>.</w:t>
      </w:r>
      <w:r w:rsidRPr="00CB57BF">
        <w:rPr>
          <w:rFonts w:ascii="Times New Roman" w:hAnsi="Times New Roman" w:cs="Times New Roman"/>
        </w:rPr>
        <w:t>生殖与避孕</w:t>
      </w:r>
      <w:r w:rsidRPr="00CB57BF">
        <w:rPr>
          <w:rFonts w:ascii="Times New Roman" w:hAnsi="Times New Roman" w:cs="Times New Roman"/>
        </w:rPr>
        <w:t>,2015,2: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71-79;</w:t>
      </w:r>
    </w:p>
    <w:p w:rsidR="00BA1161" w:rsidRDefault="00CB57BF" w:rsidP="00CB57BF">
      <w:pPr>
        <w:jc w:val="left"/>
        <w:rPr>
          <w:rFonts w:ascii="Times New Roman" w:hAnsi="Times New Roman" w:cs="Times New Roman" w:hint="eastAsia"/>
        </w:rPr>
      </w:pPr>
      <w:r w:rsidRPr="00CB57BF">
        <w:rPr>
          <w:rFonts w:ascii="Times New Roman" w:hAnsi="Times New Roman" w:cs="Times New Roman"/>
        </w:rPr>
        <w:t>[6]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Lee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TH,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Liu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CH,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Huang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CC,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al.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Serum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anti-</w:t>
      </w:r>
      <w:proofErr w:type="spellStart"/>
      <w:r w:rsidRPr="00CB57BF">
        <w:rPr>
          <w:rFonts w:ascii="Times New Roman" w:hAnsi="Times New Roman" w:cs="Times New Roman"/>
        </w:rPr>
        <w:t>mu¨llerian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hormone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estradiol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levels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predictors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ovarian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7BF">
        <w:rPr>
          <w:rFonts w:ascii="Times New Roman" w:hAnsi="Times New Roman" w:cs="Times New Roman"/>
        </w:rPr>
        <w:t>hyperstimulation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syndrome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assisted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reproduction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technology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B57BF">
        <w:rPr>
          <w:rFonts w:ascii="Times New Roman" w:hAnsi="Times New Roman" w:cs="Times New Roman"/>
        </w:rPr>
        <w:t>cycles[</w:t>
      </w:r>
      <w:proofErr w:type="gramEnd"/>
      <w:r w:rsidRPr="00CB57BF">
        <w:rPr>
          <w:rFonts w:ascii="Times New Roman" w:hAnsi="Times New Roman" w:cs="Times New Roman"/>
        </w:rPr>
        <w:t>J].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Human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Reproduction</w:t>
      </w:r>
      <w:proofErr w:type="gramStart"/>
      <w:r w:rsidRPr="00CB57BF">
        <w:rPr>
          <w:rFonts w:ascii="Times New Roman" w:hAnsi="Times New Roman" w:cs="Times New Roman"/>
        </w:rPr>
        <w:t>,2008,23</w:t>
      </w:r>
      <w:proofErr w:type="gramEnd"/>
      <w:r w:rsidRPr="00CB57BF">
        <w:rPr>
          <w:rFonts w:ascii="Times New Roman" w:hAnsi="Times New Roman" w:cs="Times New Roman"/>
        </w:rPr>
        <w:t>(1):160–167;</w:t>
      </w:r>
    </w:p>
    <w:p w:rsidR="0064530F" w:rsidRPr="00CB57BF" w:rsidRDefault="00CB57BF" w:rsidP="00CB57BF">
      <w:pPr>
        <w:jc w:val="left"/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[7]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谭嘉琦</w:t>
      </w:r>
      <w:r w:rsidRPr="00CB57BF">
        <w:rPr>
          <w:rFonts w:ascii="Times New Roman" w:hAnsi="Times New Roman" w:cs="Times New Roman"/>
        </w:rPr>
        <w:t>,</w:t>
      </w:r>
      <w:r w:rsidRPr="00CB57BF">
        <w:rPr>
          <w:rFonts w:ascii="Times New Roman" w:hAnsi="Times New Roman" w:cs="Times New Roman"/>
        </w:rPr>
        <w:t>陈晓莉</w:t>
      </w:r>
      <w:r w:rsidRPr="00CB57BF">
        <w:rPr>
          <w:rFonts w:ascii="Times New Roman" w:hAnsi="Times New Roman" w:cs="Times New Roman"/>
        </w:rPr>
        <w:t>,</w:t>
      </w:r>
      <w:proofErr w:type="gramStart"/>
      <w:r w:rsidRPr="00CB57BF">
        <w:rPr>
          <w:rFonts w:ascii="Times New Roman" w:hAnsi="Times New Roman" w:cs="Times New Roman"/>
        </w:rPr>
        <w:t>李予等</w:t>
      </w:r>
      <w:proofErr w:type="gramEnd"/>
      <w:r w:rsidRPr="00CB57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B57BF">
        <w:rPr>
          <w:rFonts w:ascii="Times New Roman" w:hAnsi="Times New Roman" w:cs="Times New Roman"/>
        </w:rPr>
        <w:t>抗苗勒</w:t>
      </w:r>
      <w:proofErr w:type="gramEnd"/>
      <w:r w:rsidRPr="00CB57BF">
        <w:rPr>
          <w:rFonts w:ascii="Times New Roman" w:hAnsi="Times New Roman" w:cs="Times New Roman"/>
        </w:rPr>
        <w:t>管激素预测卵巢反应性的价值研究</w:t>
      </w:r>
      <w:r w:rsidRPr="00CB57BF">
        <w:rPr>
          <w:rFonts w:ascii="Times New Roman" w:hAnsi="Times New Roman" w:cs="Times New Roman"/>
        </w:rPr>
        <w:t>[J].</w:t>
      </w:r>
      <w:r w:rsidRPr="00CB57BF">
        <w:rPr>
          <w:rFonts w:ascii="Times New Roman" w:hAnsi="Times New Roman" w:cs="Times New Roman"/>
        </w:rPr>
        <w:t>实用妇产科杂志</w:t>
      </w:r>
      <w:r w:rsidRPr="00CB57BF">
        <w:rPr>
          <w:rFonts w:ascii="Times New Roman" w:hAnsi="Times New Roman" w:cs="Times New Roman"/>
        </w:rPr>
        <w:t>,2015,31(8):</w:t>
      </w:r>
      <w:proofErr w:type="gramStart"/>
      <w:r w:rsidRPr="00CB57BF">
        <w:rPr>
          <w:rFonts w:ascii="Times New Roman" w:hAnsi="Times New Roman" w:cs="Times New Roman"/>
        </w:rPr>
        <w:t>583-586.</w:t>
      </w:r>
      <w:proofErr w:type="gramEnd"/>
    </w:p>
    <w:sectPr w:rsidR="0064530F" w:rsidRPr="00CB57BF" w:rsidSect="008C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73" w:rsidRDefault="00B94073" w:rsidP="00CB57BF">
      <w:r>
        <w:separator/>
      </w:r>
    </w:p>
  </w:endnote>
  <w:endnote w:type="continuationSeparator" w:id="0">
    <w:p w:rsidR="00B94073" w:rsidRDefault="00B94073" w:rsidP="00CB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73" w:rsidRDefault="00B94073" w:rsidP="00CB57BF">
      <w:r>
        <w:separator/>
      </w:r>
    </w:p>
  </w:footnote>
  <w:footnote w:type="continuationSeparator" w:id="0">
    <w:p w:rsidR="00B94073" w:rsidRDefault="00B94073" w:rsidP="00CB5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7BF"/>
    <w:rsid w:val="000C32F6"/>
    <w:rsid w:val="00294231"/>
    <w:rsid w:val="002F69E8"/>
    <w:rsid w:val="0031260B"/>
    <w:rsid w:val="003E05C4"/>
    <w:rsid w:val="003F0B84"/>
    <w:rsid w:val="006D1E41"/>
    <w:rsid w:val="00754E42"/>
    <w:rsid w:val="008C214A"/>
    <w:rsid w:val="009D232D"/>
    <w:rsid w:val="00B94073"/>
    <w:rsid w:val="00BA1161"/>
    <w:rsid w:val="00CB57BF"/>
    <w:rsid w:val="00D3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7BF"/>
    <w:rPr>
      <w:sz w:val="18"/>
      <w:szCs w:val="18"/>
    </w:rPr>
  </w:style>
  <w:style w:type="table" w:styleId="a5">
    <w:name w:val="Table Grid"/>
    <w:basedOn w:val="a1"/>
    <w:uiPriority w:val="59"/>
    <w:rsid w:val="00CB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dcsw</dc:creator>
  <cp:keywords/>
  <dc:description/>
  <cp:lastModifiedBy>dcsw</cp:lastModifiedBy>
  <cp:revision>2</cp:revision>
  <dcterms:created xsi:type="dcterms:W3CDTF">2016-12-26T02:46:00Z</dcterms:created>
  <dcterms:modified xsi:type="dcterms:W3CDTF">2016-12-26T02:59:00Z</dcterms:modified>
</cp:coreProperties>
</file>